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42" w:rsidRPr="00CD3842" w:rsidRDefault="00CD3842" w:rsidP="00CD3842">
      <w:pPr>
        <w:spacing w:after="225" w:line="465" w:lineRule="atLeast"/>
        <w:outlineLvl w:val="0"/>
        <w:rPr>
          <w:rFonts w:ascii="Georgia" w:eastAsia="Times New Roman" w:hAnsi="Georgia" w:cs="Times New Roman"/>
          <w:color w:val="134D86"/>
          <w:kern w:val="36"/>
          <w:sz w:val="44"/>
          <w:szCs w:val="44"/>
          <w:lang w:eastAsia="es-CL"/>
        </w:rPr>
      </w:pPr>
      <w:bookmarkStart w:id="0" w:name="_GoBack"/>
      <w:bookmarkEnd w:id="0"/>
      <w:r w:rsidRPr="00CD3842">
        <w:rPr>
          <w:rFonts w:ascii="Georgia" w:eastAsia="Times New Roman" w:hAnsi="Georgia" w:cs="Times New Roman"/>
          <w:color w:val="134D86"/>
          <w:kern w:val="36"/>
          <w:sz w:val="44"/>
          <w:szCs w:val="44"/>
          <w:lang w:eastAsia="es-CL"/>
        </w:rPr>
        <w:t xml:space="preserve">¿Quiénes son los mejores abogados chilenos según </w:t>
      </w:r>
      <w:proofErr w:type="spellStart"/>
      <w:r w:rsidRPr="00CD3842">
        <w:rPr>
          <w:rFonts w:ascii="Georgia" w:eastAsia="Times New Roman" w:hAnsi="Georgia" w:cs="Times New Roman"/>
          <w:color w:val="134D86"/>
          <w:kern w:val="36"/>
          <w:sz w:val="44"/>
          <w:szCs w:val="44"/>
          <w:lang w:eastAsia="es-CL"/>
        </w:rPr>
        <w:t>Best</w:t>
      </w:r>
      <w:proofErr w:type="spellEnd"/>
      <w:r w:rsidRPr="00CD3842">
        <w:rPr>
          <w:rFonts w:ascii="Georgia" w:eastAsia="Times New Roman" w:hAnsi="Georgia" w:cs="Times New Roman"/>
          <w:color w:val="134D86"/>
          <w:kern w:val="36"/>
          <w:sz w:val="44"/>
          <w:szCs w:val="44"/>
          <w:lang w:eastAsia="es-CL"/>
        </w:rPr>
        <w:t xml:space="preserve"> </w:t>
      </w:r>
      <w:proofErr w:type="spellStart"/>
      <w:r w:rsidRPr="00CD3842">
        <w:rPr>
          <w:rFonts w:ascii="Georgia" w:eastAsia="Times New Roman" w:hAnsi="Georgia" w:cs="Times New Roman"/>
          <w:color w:val="134D86"/>
          <w:kern w:val="36"/>
          <w:sz w:val="44"/>
          <w:szCs w:val="44"/>
          <w:lang w:eastAsia="es-CL"/>
        </w:rPr>
        <w:t>Lawyers</w:t>
      </w:r>
      <w:proofErr w:type="spellEnd"/>
      <w:r w:rsidRPr="00CD3842">
        <w:rPr>
          <w:rFonts w:ascii="Georgia" w:eastAsia="Times New Roman" w:hAnsi="Georgia" w:cs="Times New Roman"/>
          <w:color w:val="134D86"/>
          <w:kern w:val="36"/>
          <w:sz w:val="44"/>
          <w:szCs w:val="44"/>
          <w:lang w:eastAsia="es-CL"/>
        </w:rPr>
        <w:t xml:space="preserve"> 2015?</w:t>
      </w:r>
    </w:p>
    <w:p w:rsidR="00CD3842" w:rsidRPr="00CD3842" w:rsidRDefault="00CD3842" w:rsidP="00CD3842">
      <w:pPr>
        <w:spacing w:after="0" w:line="315" w:lineRule="atLeast"/>
        <w:outlineLvl w:val="2"/>
        <w:rPr>
          <w:rFonts w:ascii="Georgia" w:eastAsia="Times New Roman" w:hAnsi="Georgia" w:cs="Times New Roman"/>
          <w:b/>
          <w:bCs/>
          <w:color w:val="666666"/>
          <w:sz w:val="23"/>
          <w:szCs w:val="23"/>
          <w:lang w:eastAsia="es-CL"/>
        </w:rPr>
      </w:pPr>
      <w:r w:rsidRPr="00CD3842">
        <w:rPr>
          <w:rFonts w:ascii="Georgia" w:eastAsia="Times New Roman" w:hAnsi="Georgia" w:cs="Times New Roman"/>
          <w:b/>
          <w:bCs/>
          <w:color w:val="666666"/>
          <w:sz w:val="23"/>
          <w:szCs w:val="23"/>
          <w:lang w:eastAsia="es-CL"/>
        </w:rPr>
        <w:t>En esta oportunidad, la publicación estadounidense seleccionó a 20 profesionales como los mejores del año en sus respectivas áreas de práctica y a más de 200 como abogados destacados en 32 categorías. A continuación, vea los resultados completos del ranking.</w:t>
      </w:r>
    </w:p>
    <w:p w:rsidR="00CD3842" w:rsidRPr="00CD3842" w:rsidRDefault="00CD3842" w:rsidP="00CD3842">
      <w:pPr>
        <w:spacing w:after="0" w:line="240" w:lineRule="auto"/>
        <w:rPr>
          <w:rFonts w:ascii="Tahoma" w:eastAsia="Times New Roman" w:hAnsi="Tahoma" w:cs="Tahoma"/>
          <w:color w:val="999999"/>
          <w:sz w:val="18"/>
          <w:szCs w:val="18"/>
          <w:lang w:eastAsia="es-CL"/>
        </w:rPr>
      </w:pPr>
      <w:r w:rsidRPr="00CD3842">
        <w:rPr>
          <w:rFonts w:ascii="Tahoma" w:eastAsia="Times New Roman" w:hAnsi="Tahoma" w:cs="Tahoma"/>
          <w:color w:val="999999"/>
          <w:sz w:val="18"/>
          <w:szCs w:val="18"/>
          <w:lang w:eastAsia="es-CL"/>
        </w:rPr>
        <w:t>Viernes, 17 de octubre de 2014 a las 14:31</w:t>
      </w:r>
    </w:p>
    <w:p w:rsidR="00CD3842" w:rsidRPr="00CD3842" w:rsidRDefault="00CD3842" w:rsidP="00CD3842">
      <w:pPr>
        <w:shd w:val="clear" w:color="auto" w:fill="FFFFFF"/>
        <w:spacing w:line="345" w:lineRule="atLeast"/>
        <w:rPr>
          <w:rFonts w:ascii="Tahoma" w:eastAsia="Times New Roman" w:hAnsi="Tahoma" w:cs="Tahoma"/>
          <w:color w:val="333333"/>
          <w:sz w:val="23"/>
          <w:szCs w:val="23"/>
          <w:lang w:eastAsia="es-CL"/>
        </w:rPr>
      </w:pPr>
      <w:r>
        <w:rPr>
          <w:rFonts w:ascii="Tahoma" w:eastAsia="Times New Roman" w:hAnsi="Tahoma" w:cs="Tahoma"/>
          <w:noProof/>
          <w:color w:val="333333"/>
          <w:sz w:val="23"/>
          <w:szCs w:val="23"/>
          <w:lang w:eastAsia="es-CL"/>
        </w:rPr>
        <w:drawing>
          <wp:inline distT="0" distB="0" distL="0" distR="0">
            <wp:extent cx="2352675" cy="5615051"/>
            <wp:effectExtent l="0" t="0" r="0" b="5080"/>
            <wp:docPr id="10" name="Imagen 10" descr="http://static.elmercurio.cl/Fotos/2014/10/17/file_2014101716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DetalleNoticia_cuImagenBox_FotoImagenBox" descr="http://static.elmercurio.cl/Fotos/2014/10/17/file_201410171615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61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color w:val="333333"/>
          <w:sz w:val="23"/>
          <w:szCs w:val="23"/>
          <w:lang w:eastAsia="es-CL"/>
        </w:rPr>
      </w:pPr>
    </w:p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color w:val="333333"/>
          <w:sz w:val="23"/>
          <w:szCs w:val="23"/>
          <w:lang w:eastAsia="es-CL"/>
        </w:rPr>
      </w:pPr>
    </w:p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color w:val="333333"/>
          <w:sz w:val="23"/>
          <w:szCs w:val="23"/>
          <w:lang w:eastAsia="es-CL"/>
        </w:rPr>
      </w:pPr>
    </w:p>
    <w:p w:rsidR="00CD3842" w:rsidRDefault="00CD3842" w:rsidP="00CD3842">
      <w:pPr>
        <w:spacing w:after="0" w:line="345" w:lineRule="atLeast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es-CL"/>
        </w:rPr>
      </w:pPr>
    </w:p>
    <w:p w:rsidR="00CD3842" w:rsidRDefault="00CD3842" w:rsidP="00CD3842">
      <w:pPr>
        <w:spacing w:after="0" w:line="345" w:lineRule="atLeast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es-CL"/>
        </w:rPr>
      </w:pPr>
    </w:p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es-CL"/>
        </w:rPr>
      </w:pPr>
      <w:r w:rsidRPr="00CD3842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es-CL"/>
        </w:rPr>
        <w:t>Alejandra Zúñiga C.</w:t>
      </w:r>
    </w:p>
    <w:p w:rsidR="00CD3842" w:rsidRPr="00CD3842" w:rsidRDefault="00CD3842" w:rsidP="00CD3842">
      <w:pPr>
        <w:spacing w:after="150" w:line="345" w:lineRule="atLeast"/>
        <w:rPr>
          <w:rFonts w:ascii="Tahoma" w:eastAsia="Times New Roman" w:hAnsi="Tahoma" w:cs="Tahoma"/>
          <w:color w:val="333333"/>
          <w:sz w:val="23"/>
          <w:szCs w:val="23"/>
          <w:lang w:eastAsia="es-CL"/>
        </w:rPr>
      </w:pP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Es una de las publicaciones sobre el estado de la profesión legal más antigua de Estados Unidos. El ranking 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fldChar w:fldCharType="begin"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instrText xml:space="preserve"> HYPERLINK "http://www.bestlawyers.com/" \t "_blank" </w:instrTex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fldChar w:fldCharType="separate"/>
      </w:r>
      <w:r w:rsidRPr="00CD3842">
        <w:rPr>
          <w:rFonts w:ascii="Tahoma" w:eastAsia="Times New Roman" w:hAnsi="Tahoma" w:cs="Tahoma"/>
          <w:color w:val="1869BA"/>
          <w:sz w:val="23"/>
          <w:szCs w:val="23"/>
          <w:lang w:eastAsia="es-CL"/>
        </w:rPr>
        <w:t>Best</w:t>
      </w:r>
      <w:proofErr w:type="spellEnd"/>
      <w:r w:rsidRPr="00CD3842">
        <w:rPr>
          <w:rFonts w:ascii="Tahoma" w:eastAsia="Times New Roman" w:hAnsi="Tahoma" w:cs="Tahoma"/>
          <w:color w:val="1869BA"/>
          <w:sz w:val="23"/>
          <w:szCs w:val="23"/>
          <w:lang w:eastAsia="es-CL"/>
        </w:rPr>
        <w:t xml:space="preserve"> </w:t>
      </w:r>
      <w:proofErr w:type="spellStart"/>
      <w:r w:rsidRPr="00CD3842">
        <w:rPr>
          <w:rFonts w:ascii="Tahoma" w:eastAsia="Times New Roman" w:hAnsi="Tahoma" w:cs="Tahoma"/>
          <w:color w:val="1869BA"/>
          <w:sz w:val="23"/>
          <w:szCs w:val="23"/>
          <w:lang w:eastAsia="es-CL"/>
        </w:rPr>
        <w:t>Lawyers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fldChar w:fldCharType="end"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 recientemente anunció sus resultados sobre los mejores abogados en más de 70 países, donde Chile no es la excepción.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  <w:t>Para nuestro país, en esta oportunidad la publicación cuenta con más de 200 profesionales seleccionados en las más de 30 categorías incluidas en el listado. Además, destaca a 20 abogados como los mejores de sus especialidades este año, un reconocimiento que se le entrega a un solo profesional en cada especialidad y que indica que esa persona obtuvo la más alta calificación de parte de los colegas que participaron con su voto en esta investigación.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  <w:t xml:space="preserve">Así, en Corporativo, el elegido fue José María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Eyzaguirre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B. (Claro y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Cia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.), mientras que en Litigios, el seleccionado de este año fue Pedro Pablo Gutiérrez (Gutiérrez,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Waugh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, Jimeno &amp;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Asenjo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) y en Arbitraje y Mediación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el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fue para Enrique Barros (Barros, Letelier &amp; González). En tanto, los abogados de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FerradaNehme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, Nicole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Nehme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y Luis Cordero, fueron destacados en las áreas de Libre Competencia y Derecho Administrativo.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  <w:t xml:space="preserve">Cristóbal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Eyzaguirre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(Claro y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Cia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.), por su parte, fue seleccionado en Banca y Finanzas, mientras que Leonardo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Battaglia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(Puga Ortiz) fue destacado en el área Penal. En Mercado de Valores se destacó a Jorge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Delpiano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(Guerrero Olivos), y en Impuestos el elegido fue Fernando Barros (Barros y Errázuriz).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  <w:t xml:space="preserve">En la categoría de Medio Ambiente se destacó el trabajo de Juan José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Eyzaguirre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(Philippi, Irarrázaval, Pulido &amp; Brunner), en Energía el premio fue para Rafael Vergara (Carey), en Minería para Cristián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Quinzio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(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Quinzio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Abogados) y en Recursos Naturales para Javier Vergara (Vergara, Galindo, Correa Abogados).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  <w:t xml:space="preserve">Por su parte, en Derecho de Aguas fue seleccionado Alejandro Vergara (Vergara y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Cía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). La categoría de Insolvencia y Reorganización reconoció a Juan Estaban Puga (Puga Ortiz), mientras que en Inversión Extranjera el premio fue para Jorge Carey (Carey) y en Financiamiento y Desarrollo para Ricardo Peña (Larraín y Asociados).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  <w:t xml:space="preserve">En tanto, el área de Laboral destacó este año al abogado Óscar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Aitken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(Carey), el de 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lastRenderedPageBreak/>
        <w:t xml:space="preserve">Propiedad Intelectual a Rodrigo Velasco S. (Alessandri &amp; Compañía) y el de Seguros a Alejandro Acuña (Acuña,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Sahurie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,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Hoetz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&amp; Cifuentes).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es-CL"/>
        </w:rPr>
        <w:t>Más destacados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  <w:t>Además de los mejores abogados por área, cada año la publicación selecciona a un grupo de profesionales destacados por área, que en esta oportunidad fue de 287 para las 32 categorías incorporadas al ranking, que incluyen, además de las ya mencionadas, a Derecho Aeronáutico, Derecho de las Comunicaciones, Derecho de las Construcción, Derecho Corporativo y Prácticas de Cumplimiento, Inmigración, Derecho y Tecnología, Arbitraje Internacional, Derecho Marítimo, Derecho Inmobiliario, Derecho Financiero, Derecho Tecnológico y Derecho Comercial.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  <w:t xml:space="preserve">Entre los estudios con más menciones —y en orden— se encuentran Carey; Claro y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Cia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.;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Cariola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, Diez, Pérez-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Cotapos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; Barros y Errázuriz; Guerrero Olivos; Prieto y Cía.; Philippi, Irarrázaval, Pulido &amp; Brunner; Baker &amp;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McKenzie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; Bofill Mir &amp; Álvarez Jana; Alessandri &amp; Compañía; Morales &amp; Besa; Larraín &amp; Asociados y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FerradaNehme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.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  <w:t xml:space="preserve">En tanto, los abogados con mayor número de menciones —seis— fueron José María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Eyzaguirre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B. y Rodrigo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Ochagavía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. Seguidos por Fernando Barros, José Tomás Errázuriz, Cristóbal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Eyzaguirre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B., Octavio Bofill y Pablo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Iacobelli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, quienes fueron destacados en cinco categorías. </w:t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</w:r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br/>
        <w:t xml:space="preserve">Con cuatro menciones cada uno, se ubican a continuación Enrique Barros, Jorge Carey, Nicole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Nehme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, Cristián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Quinzio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, Cristián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Eyzaguirre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 xml:space="preserve"> C., Diego Peralta, Francisco Ugarte, Salvador Valdés. Matías de Marchena, Jorge </w:t>
      </w:r>
      <w:proofErr w:type="spellStart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Granic</w:t>
      </w:r>
      <w:proofErr w:type="spellEnd"/>
      <w:r w:rsidRPr="00CD3842">
        <w:rPr>
          <w:rFonts w:ascii="Tahoma" w:eastAsia="Times New Roman" w:hAnsi="Tahoma" w:cs="Tahoma"/>
          <w:color w:val="333333"/>
          <w:sz w:val="23"/>
          <w:szCs w:val="23"/>
          <w:lang w:eastAsia="es-CL"/>
        </w:rPr>
        <w:t>, Juan Eduardo Palma, Alberto González Errázuriz, Sergio Díez, Juan Francisco Mackenna y Rafael Vergara. </w:t>
      </w:r>
    </w:p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" w:name="0"/>
            <w:bookmarkStart w:id="2" w:name="1"/>
            <w:bookmarkEnd w:id="1"/>
            <w:bookmarkEnd w:id="2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ADMINISTRATIVO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477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477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Lorena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Pavic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Cordero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FerradaNehme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Mauricio Tapia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Mauricio Tapia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Alejandro Vergara Blanco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Vergara y Cía.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6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3" w:name="2"/>
            <w:bookmarkEnd w:id="3"/>
          </w:p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lastRenderedPageBreak/>
              <w:t>ARBITRAJE Y MEDIACIÓN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lastRenderedPageBreak/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Francisco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Velozo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Gabriel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Alfredo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Alcaíno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Alcaino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Arturo Alessandri Cohn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Cristián Gandarillas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Aninat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Schwencke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Miguel Gana E.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Avedaño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Merino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Gabriela Morales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Avedaño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Merino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Rodrigo Diaz de Valdés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Joaquín Ugarte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Barros T.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Tomás Errázuriz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Grez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Eduardo Toro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Enrique Barros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Bourie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Barros, Letelier &amp; González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Francisco González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Hoch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Barros, Letelier &amp; González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Andrés Jana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Enrique Urrutia Pérez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Bulnes, Urrutia &amp; Bustamante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Jorge Carey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Gonzalo Fernández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Ricardo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Reveco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Nicolás Lama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 &amp; Allende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Florencio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Bernales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Urrutia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Mónica Van Der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Schraft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María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Cristóbal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Sergio P. Gatica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Nicolás Luco I.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Felipe Ossa G.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Ignacio Correa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CorreaGubbins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Martín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Gubbins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CorreaGubbins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 xml:space="preserve">Juan Agustín Figueroa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Yavar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Del Río,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Parraguez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Bustillos, Figueroa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Alfredo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Etcheberry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Etcheberry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García, Bragado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Paulo Montt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FerradaNehme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Nicole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Nehme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FerradaNehme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Claudio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Illanes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Figueroa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Illanes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Huidobro, Salamanca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Manuel José Vial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Grupo Vial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Roberto Guerrero del Río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Francisco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Asenjo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Gutiérrez,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Waugh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Jimeno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Asenjo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Pedro Pablo Gutiérrez Philippi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Gutiérrez,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Waugh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Jimeno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Asenjo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Cristóbal Jimeno Chadwick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Gutiérrez,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Waugh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Jimeno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Asenjo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Alfredo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Waugh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Correa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Gutiérrez,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Waugh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Jimeno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Asenjo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Davor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Harasic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Yacsic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Harasic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López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Julián López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Masle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Harasic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López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Ramón Domínguez Hidalgo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Noguera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Larrain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Dulanto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Alvaro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Ortúzar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S. M.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Ortúzar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Vergara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Boetsch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Esteban Ovalle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Ovalle Ugarte &amp; Letelier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Julio Pellegrini Vial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Pellegrini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CÍa.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Enrique Alcalde R.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Cristian Conejero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Jaime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Irarrázabal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Samaniego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Claudio Undurraga Abbott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Ortiz Quiroga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Puga Ortiz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Quinzio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Quinzio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Ricardo Rivadeneira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Rivadeneira,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Colombara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Rivadeneira,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Colombara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Pablo Rodríguez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Grez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Rodríguez, Vergara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Pedro Pablo Vergara Varas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Rodríguez, Vergara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Carlos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Dörr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Z.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Urenda,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Rencoret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Orrego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Dörr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Alejandro Vergara Blanco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Vergara y Cía.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Raimundo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Labarca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Baeza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Vergara,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Labarca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Arturo Vergara del Río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Vergara,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Labarca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 xml:space="preserve">Arturo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Covarrubias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Ruiz-Tagle,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Goldenberg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Lagos &amp; Silva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7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4" w:name="3"/>
            <w:bookmarkEnd w:id="4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AERONÁUTICO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Carlos Larraín Hurtado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8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5" w:name="4"/>
            <w:bookmarkEnd w:id="5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BANCA Y FINANZAS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Felipe Cousiño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Jamarne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Pablo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Schwencke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Aninat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Schwencke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Jaime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Munro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Barros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Tocornal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Tomás Errázuriz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Grez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Pablo Guerrero Valenzuela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Gonzalo Molina Moreno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Bernardo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Simián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Soza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Max Letelier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Bomchil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Barros, Letelier &amp; González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Octavio Bofill G.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Guillermo Acuña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Pablo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Iacobelli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Guillermo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Levine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Felipe Moro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Diego Peralta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Francisco Ugarte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Salvador Valdés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Francisco Javier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Illanes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Rodrigo Sepúlveda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Matías de Marchena V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Sebastián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María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Cristóbal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>Felipe Larraín Tejeda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Jorge Martín D.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Luisa Núñez P.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Ochagavía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R.-T.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Manuel José Vial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Grupo Vial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Roberto Guerrero Valenzuela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Carlos Olivos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Marchant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Felipe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Rencoret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P.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Larraín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Rencoret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Urzúa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Jorge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Granic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L.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Patricio Montes A.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Myriam Barahona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Eugenio Besa J-H.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Miguel Carvajal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Pedro García M.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Guillermo Morales E.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Eduardo Palma J.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Palma,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Marcelo Armas M.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Federico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Grebe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L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Alberto Pulido C.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Andrés Sanfuentes A.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Alberto Gonzáles Errázuriz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Prieto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Tagle Q.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Prieto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9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6" w:name="5"/>
            <w:bookmarkEnd w:id="6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MERCADO DE VALORES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Octavio Bofill G.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Francisco Ugarte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Salvador Valdés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Ochagavía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R.-T.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Jorge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Delpiano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Kraemer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Fabres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Ruiz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Miguel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Ried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>Alberto Gonzáles Errázuriz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Prieto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10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7" w:name="6"/>
            <w:bookmarkEnd w:id="7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DE LAS COMUNICACIONES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Alfonso Silva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Enrique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Allard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Serrano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11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8" w:name="7"/>
            <w:bookmarkEnd w:id="8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LIBRE COMPETENCIA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Rodrigo Diaz de Valdés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Enrique Barros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Bourie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Barros, Letelier &amp; González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Francisco González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Hoch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Barros, Letelier &amp; González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Manuel Bustamante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Bulnes, Urrutia &amp; Bustamante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Claudio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Lizana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Lorena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Pavic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Cristóbal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Gumucio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María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Cristóbal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Ignacio Correa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CorreaGubbins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Paulo Montt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FerradaNehme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Nicole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Nehme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FerradaNehme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Nicole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Nehme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FerradaNehme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Julio Pellegrini Vial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Pellegrini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Francisco Gutiérrez I.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Ricardo Riesco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Luis Prieto Larraín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12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9" w:name="8"/>
            <w:bookmarkEnd w:id="9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DE LA CONSTRUCCIÓN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Diego Marín Correa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Fontaine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Hernan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Fleischmann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Ch.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Reymond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Fleishchmann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13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0" w:name="9"/>
            <w:bookmarkEnd w:id="10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CORPORATIVO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lastRenderedPageBreak/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Alfredo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Alcaíno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Alcaíno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Arturo Alessandri Cohn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Jamarne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A. Aninat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Aninat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Schwencke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Pablo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Schwencke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Aninat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Schwencke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Ignacio Arteaga E.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Arteaga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Gorziglia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Arnaldo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Gorziglia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Arteaga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Gorziglia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Oscar Ferrari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Avedaño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Merino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Felipe Merino R.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Avedaño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Merino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Felipe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Bahamondez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Bahamondez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Alvarez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Matías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Bahamondez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Alvarez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León Larraín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Jaime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Munro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Manuel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Baraona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Baraona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Cristóbal Herrera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Baraona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Nicolás Balmaceda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Barros T.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Barros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Tocornal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Tomás Errázuriz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Grez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Pablo Guerrero Valenzuela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Alberto Letelier H.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Gonzalo Molina Moreno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Bernardo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Simián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Soza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Carlos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Court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Astaburuaga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Barros, Letelier &amp; González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Enrique Barros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Bourie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Barros, Letelier &amp; González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Max Letelier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Bomchil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Barros, Letelier &amp; González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Alejandro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Alvarez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Octavio Bofill G.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Jorge Carey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Jaime Carey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 xml:space="preserve">Pablo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Iacobelli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Claudio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Lizana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Diego Peralta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Marcos Ríos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Alfonso Silva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Francisco Ugarte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Salvador Valdés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Jorge Allende D.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 &amp; Allende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Jorge Allende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Zañartu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 &amp; Allende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Ramón Valdivieso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 &amp; Allende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Sergio Díez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Oscar Herrera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Cristián Herrera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Francisco Javier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Illanes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Luis Letelier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Sebastián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Obach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Carlos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Gerardo Varela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Matías de Marchena V.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Sebastián B.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María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Cristóbal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Eduardo E. González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Felipe Larraín Tejeda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Ochagavía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R.-T.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Hernán Felipe Valdés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Gerardo Otero Alvarado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Estudio Jurídico Otero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Jorge Miguel Otero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Lathrop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Estudio Jurídico Otero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Gonzalo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Michael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Grasty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Grasty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Quintana Majlis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Arturo Majlis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Grasty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Quintana Majlis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>Alejandro Quintana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Grasty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Quintana Majlis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Miguel Olivares Padilla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Grupo Vial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Manuel José Vial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Grupo Vial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Enrique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Allard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Serrano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Jorge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Delpiano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Kraemer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Hernán Felipe Errázuriz C.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Fabres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Ruiz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Roberto Guerrero del Río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Roberto Guerrero Valenzuela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Sebastián Guerrero Valenzuela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Pedro Pellegrini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Gonzalo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Delaveau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Honorato,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Delaveau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Gabriel Del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Favero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Valdés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Jara Del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Favero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Enrique Prieto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E. Prieto, Legal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Alberto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Labbé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Valverde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Labbé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Ovalle Mena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Guglielmetti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Lackington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Jorge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Granic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L.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Carlos Larraín Hurtado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Ricardo Peña V.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Cristián Lewin Gómez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Lewin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Eugenio Besa J-H.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Pedro García M.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Guillermo Morales E.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Jose Pablo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Dulanto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G.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Noguera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Larrain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Dulanto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Eduardo Palma J.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Palma,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Federico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Grebe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L.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Francisco Gutiérrez I.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Irarrázabal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Manuel Bezanilla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Portaluppi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Guzmán y Bezanilla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Alberto Gonzáles Errázuriz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Mario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Gorziglia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Luis Prieto Larraín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Patricio Prieto Sánchez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>Jaime Ríos Gómez-Lobo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Tagle Q.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Claudio Undurraga Abbott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Carlos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Dörr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Z.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Urenda,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Rencoret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Orrego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Dörr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Alberto Orrego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Urenda,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Rencoret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Orrego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Dörr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Felipe Vial Claro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Vial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Ignacio Lagos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Contardo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Ruiz-Tagle,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Goldenberg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Lagos &amp; Silva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Carlos Valdés Correa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Ruiz-Tagle,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Goldenberg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Lagos &amp; Silva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14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1" w:name="10"/>
            <w:bookmarkEnd w:id="11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CORPORATIVO Y PRÁCTICAS DE CUMPLIMIENTO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Diego Marín Correa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Fontaine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Matías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Bahamondez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Alvarez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Manuel Bustamante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Bulnes, Urrutia &amp; Bustamante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15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2" w:name="11"/>
            <w:bookmarkEnd w:id="12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PENAL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Francisco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Velozo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Gabriel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Miguel Ángel Chaves Pérez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Chaves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Awad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Contreras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Schürmann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Miguel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Schürmann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Chaves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Awad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Contreras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Schürmann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Claudio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Feller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Grasty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Quintana Majlis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Julián López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Masle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Harasic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Lopez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Luis Eugenio Arévalo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Cunich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Puga Ortiz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Leonardo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Battaglia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Castro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Puga Ortiz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Cristian Muga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Aitken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Puga Ortiz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Ortiz Quiroga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Puga Ortiz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Rivadeneira,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Colombara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16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3" w:name="12"/>
            <w:bookmarkEnd w:id="13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ENERGÍA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Antonio V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Ortúzar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Jr.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Francisco Mackenna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>Rafael Vergara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Ochagavía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R.-T.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17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4" w:name="13"/>
            <w:bookmarkEnd w:id="14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MEDIO AMBIENTE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Antonio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Ortúzar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V.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Francisco Mackenna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Rafael Vergara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Ochagavía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R.-T.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18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5" w:name="14"/>
            <w:bookmarkEnd w:id="15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INMIGRACIÓN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Francisco Mackenna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Rafael Vergara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Gonzalo Jiménez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Nicolás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Claudia Ferreiro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CorreaGubbins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Martín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Gubbins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CorreaGubbins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Gonzalo Cubillos Prieto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Cubillos Evans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Fernando Molina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Matta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Cubillos Evans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Cordero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FerradaNehme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Patricio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Leyton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FerradaNehme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Clemente Perez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Martín Santa María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Oyanedel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Gabriel Del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Favero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Valdés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Jara Del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Favero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José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Ignacio Urrutia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Urenda,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Rencoret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Orrego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Dörr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Antonio Urrutia R.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Urrutia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Javier Vergara Fisher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Vergara, Galindo, Correa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19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6" w:name="15"/>
            <w:bookmarkEnd w:id="16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Y TECNOLOGÍA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>Daniela Del Solar N.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Paulina Miranda Valenzuela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Gamboa Fuenzalida Carreño &amp; Ugarte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20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7" w:name="16"/>
            <w:bookmarkEnd w:id="17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INSOLVENCIA Y REORGANIZACIÓN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Diego Ferrada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Macarena López Medel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Estudio Jurídico Otero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21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8" w:name="17"/>
            <w:bookmarkEnd w:id="18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SEGUROS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Eduardo E. González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Ochagavía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R.-T.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Gonzalo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Alberto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Labbé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Valverde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Labbé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Ovalle Mena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Guglielmetti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Lackington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Eduardo Palma J.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Palma,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Enrique Puga Concha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Puga Ortiz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22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19" w:name="18"/>
            <w:bookmarkEnd w:id="19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PROPIEDAD INTELECTUAL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Ariela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Agosin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Arturo Alessandri Besa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Loreto Bresky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Felipe Schuster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Rodrigo Velasco S.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Andres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Melossi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Jimenez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Beuchat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Barros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Pfenniger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(BBP)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Guillermo Carey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Felipe S. Claro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Rodrigo Cooper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Cooper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Macarena López Medel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Estudio Jurídico Otero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Jorge Garay Medina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Garay Guerrero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Marino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Porzio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Porzio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Ríos &amp; Asociados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Pablo Egaña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Sargent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Krahn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Alfredo Montaner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Sargent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Krahn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 xml:space="preserve">Juan Enrique Puga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Valdes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Vermehren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Puga Varela Canales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23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20" w:name="19"/>
            <w:bookmarkEnd w:id="20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ARBRITAJE INTERNACIONAL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Rodrigo Diaz de Valdés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Jorge Carey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24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21" w:name="20"/>
            <w:bookmarkEnd w:id="21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INVERSIÓN EXTRANJERA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Octavio Bofill G.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Jorge Carey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Pablo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Iacobelli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Francisco Ugarte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Salvador Valdés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Luis Letelier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Alberto Gonzáles Errázuriz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25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22" w:name="21"/>
            <w:bookmarkEnd w:id="22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LABORAL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Álvaro Pizarro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Maass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A. Pizarro &amp; Cía.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Hector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Humeres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Noguer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Arthur,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Humeres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Mejia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Toloza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Ignacio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Garcia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Barros T.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Oscar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Aitken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Sergio Díez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Ricardo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Tisi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Sebastián B.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Maria Dolores Echeverría Faz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Estudio Jurídico Otero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Gerardo Otero Alvarado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Estudio Jurídico Otero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Oscar Gajardo U.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Paulina Miranda Valenzuela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Gamboa Fuenzalida Carreño &amp; Ugarte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Lizama Portal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Lizama Portal Abogados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>Jorge Barros F.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Mackenna,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Cruzat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Alvaro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Pizarro Borgoño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Ortúzar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Feliu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Sagüés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Enrique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Munita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L.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Alfonso Canales Undurraga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Uribe,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Hübner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Canales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Enrique Uribe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Casasbellas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Uribe,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Hübner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Canales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26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23" w:name="22"/>
            <w:bookmarkEnd w:id="23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LITIGIOS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Francisco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Velozo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Gabriel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Gabriela Morales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Avedaño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Merino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Manuel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Baraona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Baraona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Tomás Errázuriz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Grez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Javier San Martín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 Eduardo Toro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Enrique Barros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Bourie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Barros, Letelier &amp; Gonzalez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Francisco González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Hoch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Barros, Letelier &amp; Gonzalez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Rodrigo Gil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Andrés Jana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Enrique Urrutia Pérez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Bulnes, Urrutia &amp; Bustamante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Gonzalo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Fernandez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Florencio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Bernales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Urrutia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Mónica Van Der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Schraft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Cristóbal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Nicolás Luco I.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Felipe Ossa G.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Ignacio Correa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CorreaGubbins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Martín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Gubbins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CorreaGubbins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Gerardo Otero Alvarado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Estudio Jurídico Otero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Paulo Montt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FerradaNehme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Nicole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Nehme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FerradaNehme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 xml:space="preserve">Claudio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Feller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Grasty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Quintana Majlis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Francisco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Asenjo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Gutiérrez,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Waugh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Jimeno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Asenjo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Pedro Pablo Gutiérrez Philippi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Gutiérrez,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Waugh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Jimeno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Asenjo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Pedro Pablo Gutiérrez Philippi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Gutiérrez,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Waugh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Jimeno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Asenjo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Alfredo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Waugh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Correa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Gutiérrez,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Waugh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Jimeno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Asenjo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Alvaro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Ortúzar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S. M.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Ortúzar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Vergara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Boetsch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Esteban Ovalle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Ovalle Ugarte &amp; Letelier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Matías Ovalle A.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Ovalle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Julio Pellegrini Vial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Pellegrini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Cristian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Saieh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Mena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Puga Ortiz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Hernan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Fleischmann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CH.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Reymond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Fleishchmann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Rabat Celis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Rodríguez, Vergara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Pablo Rodríguez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Grez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Rodríguez, Vergara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Francisco Silva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Silva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Raimundo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Labarca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Baeza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Vergara,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Labarca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Arturo Vergara del Río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Vergara,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Labarca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27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24" w:name="23"/>
            <w:bookmarkEnd w:id="24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MARÍTIMO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Sergio Díez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Ricardo Rozas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Jorquiera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Rozas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28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25" w:name="24"/>
            <w:bookmarkEnd w:id="25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MINERÍA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Gonzalo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Grez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Luis Ossa Bulnes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Ossa, Bulnes &amp;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Paulo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Bambach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Quinzio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Quinzio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29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26" w:name="25"/>
            <w:bookmarkEnd w:id="26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RECURSOS NATURALES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Felipe Bascuñán Montaner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Allende Bascuñán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Laura Novoa V.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Anriquez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Novoa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 xml:space="preserve">Felipe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Bahamondez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Bahamondez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Alvarez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Zegers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Antonio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Ortúzar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V.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Tomás Errázuriz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Grez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Pablo Mir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Blanca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Oddo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Jerónimo Carcelén Pacheco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Carcelen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Alberto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Cardemil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María Fernanda Carvajal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Francisco Mackenna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Rafael Vergara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Jorge Allende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Zañartu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 &amp; Allende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Gonzalo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Grez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Carlos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Gerardo Varela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Matías de Marchena V.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Nicolás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María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Nicolás Luco I.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Eugenio Evans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Espiñeira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Cubillos Evans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Felipe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Dalgalarrando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H.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Dalgalarrando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Romero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Pedro Lyon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Bascur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Clemente Perez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Gonzalo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Delaveau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Honorato,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Delaveau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Gabriel Del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Favero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Valdés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Jara Del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Favero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Ramón Jara Contreras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Jara Del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Favero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Alberto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Labbé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Valverde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Labbé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Ovalle Mena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Guglielmetti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Lackington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Jorge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Granic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L.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Ricardo Peña V.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Pedro García M.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Rodrigo Muñoz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Núñez, Muñoz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 Limitada de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Patricia Núñez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Núñez, Muñoz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 Limitada de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Luis Ossa Bulnes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Ossa, Bulnes &amp;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 xml:space="preserve">Juan Paulo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Bambach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Jaime Ríos Gómez-Lobo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Tagle Q.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Claudio Undurraga Abbott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Marcelo Olivares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Quinzio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Quinzio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Quinzio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Alberto Orrego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Urenda,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Rencoret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Orrego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Dörr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Sergio Orrego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Flory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Urenda,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Rencoret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Orrego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Dörr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Antonio Urrutia R.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Urrutia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Javier Vergara Fisher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Vergara, Galindo, Correa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30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27" w:name="26"/>
            <w:bookmarkEnd w:id="27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FINANCIAMIENTO Y DESARROLLO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Jamarne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León Larraín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Gonzalo Molina Moreno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Pablo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Iacobelli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Guillermo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Levine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Francisco Mackenna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Diego Peralta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Rafael Vergara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Francisco Javier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Illanes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Matías de Marchena V.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José María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Eyzaguirre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B.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Jorge Martín D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Luisa Núñez P.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Ochagavía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R.-T.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Arturo Bulnes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Jorge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Granic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L.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Ricardo Peña V.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Larraín y Asociados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Eugenio Besa J-H.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Carlos Silva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Morales &amp; Besa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 xml:space="preserve">Jose Pablo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Dulanto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G.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Noguera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Larrain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Dulanto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Marcelo Armas M.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Alberto Pulido C.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Cristián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Quinzio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S.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Quinzio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Alfonso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Reymond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Larraín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Reymond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Fleishchmann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Sergio Orrego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Flory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Urenda,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Rencoret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Orrego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Dörr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Carlos Alberto Reyes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Urrutia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Antonio Urrutia R.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Urrutia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31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28" w:name="27"/>
            <w:bookmarkEnd w:id="28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INMOBILIARIO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Albagli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Zaliasnik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Andrés Wagner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Jose Tagle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Philippi,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Pulido &amp; Brunner Ltda.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32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29" w:name="28"/>
            <w:bookmarkEnd w:id="29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FINANCIERO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Octavio Bofill G.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Diego Peralta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33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30" w:name="29"/>
            <w:bookmarkEnd w:id="30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IMPUESTOS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Felipe Cousiño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Alessandri &amp; Compañía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Pablo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Schwencke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Aninat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Schwencke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Sergio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Illanes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Alberto Maturana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Baker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McKenzie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Manuel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Baraona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Baraona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Carolina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Collantes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Baraona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Barros T.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Ignacio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Campino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Jaime Carey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Alex Fischer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Jessica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Power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>Diego García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 &amp; Allende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Sebastián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Obach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Jorge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Carraha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C.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Claro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Cia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Benjamin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Bernstein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P.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EPT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Tax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Advisors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Pablo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Greiber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Sebastián Guerrero Valenzuela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Guerrero Olivos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Francisco Lyon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KPMG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Stein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KPMG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Juan Eduardo Palma J.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Palma,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Arnaldo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Gorziglia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Portaluppi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Guzmán y Bezanilla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Loreto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Pelegrí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PricewaterhouseCoopers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Mario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Gorziglia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Leonidas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Prieto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Prieto y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Lisandro Serrano S.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Serrano,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Weinstein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Vermehren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Juan Edgardo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Goldenberg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Yrarrázaval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, Ruiz-Tagle,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Goldenberg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Lagos &amp; Silva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34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31" w:name="30"/>
            <w:bookmarkEnd w:id="31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TECNOLÓGICO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Rodrigo Velasco S.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Alessandri &amp;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CompañÍa</w:t>
            </w:r>
            <w:proofErr w:type="spellEnd"/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José Ignacio Ovalle Y.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Macarena López Medel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Estudio Jurídico Otero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35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32" w:name="31"/>
            <w:bookmarkEnd w:id="32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COMERCIAL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Fernando Barros T.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Barros y Errázuriz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Alejandro Quintana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Grasty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Quintana Majlis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Ricardo Rozas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Jorquiera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Rozas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842" w:rsidRPr="00CD3842" w:rsidRDefault="00CD3842" w:rsidP="00CD3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36" w:anchor="0" w:history="1">
              <w:r w:rsidRPr="00CD3842"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es-CL"/>
                </w:rPr>
                <w:t>Subir</w:t>
              </w:r>
            </w:hyperlink>
          </w:p>
        </w:tc>
      </w:tr>
    </w:tbl>
    <w:p w:rsidR="00CD3842" w:rsidRPr="00CD3842" w:rsidRDefault="00CD3842" w:rsidP="00CD3842">
      <w:pPr>
        <w:spacing w:after="0" w:line="345" w:lineRule="atLeast"/>
        <w:rPr>
          <w:rFonts w:ascii="Tahoma" w:eastAsia="Times New Roman" w:hAnsi="Tahoma" w:cs="Tahoma"/>
          <w:vanish/>
          <w:color w:val="333333"/>
          <w:sz w:val="23"/>
          <w:szCs w:val="23"/>
          <w:lang w:eastAsia="es-CL"/>
        </w:rPr>
      </w:pP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CD3842" w:rsidRPr="00CD3842" w:rsidTr="00CD38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</w:pPr>
            <w:bookmarkStart w:id="33" w:name="32"/>
            <w:bookmarkEnd w:id="33"/>
            <w:r w:rsidRPr="00CD3842">
              <w:rPr>
                <w:rFonts w:ascii="Tahoma" w:eastAsia="Times New Roman" w:hAnsi="Tahoma" w:cs="Tahoma"/>
                <w:color w:val="000000"/>
                <w:sz w:val="30"/>
                <w:szCs w:val="30"/>
                <w:lang w:eastAsia="es-CL"/>
              </w:rPr>
              <w:t>DERECHO DE AGUAS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2500" w:type="pct"/>
            <w:shd w:val="clear" w:color="auto" w:fill="3366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</w:pPr>
            <w:r w:rsidRPr="00CD3842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es-CL"/>
              </w:rPr>
              <w:t>ESTUDIO JURÍDICO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Rony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Zimerman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Bofill Mir &amp; Álvarez Jana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Alberto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Cardemil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Carey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lastRenderedPageBreak/>
              <w:t>Sergio Díez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Cariola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, Díez, Pérez-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Cotapos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&amp; Cía.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Rodrigo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Weisner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Lazo</w:t>
            </w:r>
          </w:p>
        </w:tc>
        <w:tc>
          <w:tcPr>
            <w:tcW w:w="0" w:type="auto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Puga Ortiz Abogados</w:t>
            </w:r>
          </w:p>
        </w:tc>
      </w:tr>
      <w:tr w:rsidR="00CD3842" w:rsidRPr="00CD3842" w:rsidTr="00CD384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Alejandro Vergara Blanco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3842" w:rsidRPr="00CD3842" w:rsidRDefault="00CD3842" w:rsidP="00CD3842">
            <w:pPr>
              <w:spacing w:after="0" w:line="3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</w:pPr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Vergara y </w:t>
            </w:r>
            <w:proofErr w:type="spellStart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>Cía</w:t>
            </w:r>
            <w:proofErr w:type="spellEnd"/>
            <w:r w:rsidRPr="00CD38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L"/>
              </w:rPr>
              <w:t xml:space="preserve"> Abogados</w:t>
            </w:r>
          </w:p>
        </w:tc>
      </w:tr>
    </w:tbl>
    <w:p w:rsidR="00EA5D08" w:rsidRDefault="00CD3842"/>
    <w:sectPr w:rsidR="00EA5D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42"/>
    <w:rsid w:val="002A577F"/>
    <w:rsid w:val="0040391B"/>
    <w:rsid w:val="00A317B3"/>
    <w:rsid w:val="00C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D3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3">
    <w:name w:val="heading 3"/>
    <w:basedOn w:val="Normal"/>
    <w:link w:val="Ttulo3Car"/>
    <w:uiPriority w:val="9"/>
    <w:qFormat/>
    <w:rsid w:val="00CD3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384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CD384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CD38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3842"/>
    <w:rPr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CD3842"/>
  </w:style>
  <w:style w:type="paragraph" w:styleId="NormalWeb">
    <w:name w:val="Normal (Web)"/>
    <w:basedOn w:val="Normal"/>
    <w:uiPriority w:val="99"/>
    <w:semiHidden/>
    <w:unhideWhenUsed/>
    <w:rsid w:val="00CD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D3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3">
    <w:name w:val="heading 3"/>
    <w:basedOn w:val="Normal"/>
    <w:link w:val="Ttulo3Car"/>
    <w:uiPriority w:val="9"/>
    <w:qFormat/>
    <w:rsid w:val="00CD3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384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CD384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CD38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3842"/>
    <w:rPr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CD3842"/>
  </w:style>
  <w:style w:type="paragraph" w:styleId="NormalWeb">
    <w:name w:val="Normal (Web)"/>
    <w:basedOn w:val="Normal"/>
    <w:uiPriority w:val="99"/>
    <w:semiHidden/>
    <w:unhideWhenUsed/>
    <w:rsid w:val="00CD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717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007517">
              <w:marLeft w:val="0"/>
              <w:marRight w:val="0"/>
              <w:marTop w:val="0"/>
              <w:marBottom w:val="225"/>
              <w:divBdr>
                <w:top w:val="dotted" w:sz="6" w:space="4" w:color="173766"/>
                <w:left w:val="none" w:sz="0" w:space="0" w:color="auto"/>
                <w:bottom w:val="dotted" w:sz="6" w:space="4" w:color="173766"/>
                <w:right w:val="none" w:sz="0" w:space="0" w:color="auto"/>
              </w:divBdr>
              <w:divsChild>
                <w:div w:id="15932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596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9146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13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18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26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34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7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12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17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25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33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20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29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11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24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32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23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28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36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10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19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31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14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22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27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30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Relationship Id="rId35" Type="http://schemas.openxmlformats.org/officeDocument/2006/relationships/hyperlink" Target="http://www.elmercurio.com/Legal/Noticias/Noticias-y-reportajes/2014/10/17/Quienes-son-los-mejores-abogados-chilenos-segun-Best-Lawyers-2015.aspx?utm_source=Suscriptores+Activos+Legal&amp;utm_campaign=0fd7d2bbbb-NewsletterLegal_050713&amp;utm_medium=email&amp;utm_term=0_61e3138702-0fd7d2bbbb-30129747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5666</Words>
  <Characters>31167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Alessandrio y Cia.</Company>
  <LinksUpToDate>false</LinksUpToDate>
  <CharactersWithSpaces>36760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Pérez</dc:creator>
  <cp:keywords/>
  <dc:description/>
  <cp:lastModifiedBy>Paula Pérez</cp:lastModifiedBy>
  <cp:revision>1</cp:revision>
  <dcterms:created xsi:type="dcterms:W3CDTF">2014-10-20T12:41:00Z</dcterms:created>
  <dcterms:modified xsi:type="dcterms:W3CDTF">2014-10-20T12:43:00Z</dcterms:modified>
</cp:coreProperties>
</file>